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5B921A89" w:rsidR="006761E9" w:rsidRPr="007301CA" w:rsidRDefault="006761E9" w:rsidP="007A2583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C011E">
        <w:rPr>
          <w:rFonts w:ascii="Century Gothic" w:hAnsi="Century Gothic"/>
          <w:color w:val="000000" w:themeColor="text1"/>
          <w:u w:val="single"/>
        </w:rPr>
        <w:t>5</w:t>
      </w:r>
    </w:p>
    <w:p w14:paraId="4980DCB1" w14:textId="77777777" w:rsidR="000A4F65" w:rsidRDefault="000A4F65" w:rsidP="000A4F65">
      <w:pPr>
        <w:rPr>
          <w:rFonts w:ascii="Century Gothic" w:hAnsi="Century Gothic"/>
          <w:u w:val="single"/>
        </w:rPr>
      </w:pPr>
    </w:p>
    <w:p w14:paraId="6F9F5D12" w14:textId="0283A9A8" w:rsidR="000A4F65" w:rsidRDefault="000A4F65" w:rsidP="000A4F65">
      <w:pPr>
        <w:rPr>
          <w:rFonts w:ascii="Century Gothic" w:hAnsi="Century Gothic"/>
          <w:u w:val="single"/>
        </w:rPr>
      </w:pPr>
      <w:r w:rsidRPr="006761E9">
        <w:rPr>
          <w:rFonts w:ascii="Century Gothic" w:hAnsi="Century Gothic"/>
          <w:u w:val="single"/>
        </w:rPr>
        <w:t xml:space="preserve">Lesson </w:t>
      </w:r>
      <w:r w:rsidR="00EC011E">
        <w:rPr>
          <w:rFonts w:ascii="Century Gothic" w:hAnsi="Century Gothic"/>
          <w:u w:val="single"/>
        </w:rPr>
        <w:t>3</w:t>
      </w:r>
    </w:p>
    <w:p w14:paraId="3F4F418A" w14:textId="44DEEAF0" w:rsidR="00EF7221" w:rsidRDefault="00B64F55" w:rsidP="00EF7221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To be able to write speech correctly </w:t>
      </w:r>
    </w:p>
    <w:p w14:paraId="27E476E5" w14:textId="77777777" w:rsidR="00B64F55" w:rsidRPr="00B64F55" w:rsidRDefault="00B64F55" w:rsidP="00EF7221">
      <w:pPr>
        <w:rPr>
          <w:rFonts w:ascii="Century Gothic" w:hAnsi="Century Gothic"/>
          <w:b/>
          <w:sz w:val="28"/>
        </w:rPr>
      </w:pPr>
    </w:p>
    <w:p w14:paraId="47A518B0" w14:textId="77777777" w:rsidR="00B64F55" w:rsidRPr="00B64F55" w:rsidRDefault="00B64F55" w:rsidP="00B64F55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/>
          <w:color w:val="333333"/>
          <w:szCs w:val="22"/>
          <w:bdr w:val="none" w:sz="0" w:space="0" w:color="auto" w:frame="1"/>
        </w:rPr>
      </w:pPr>
      <w:r w:rsidRPr="00B64F55">
        <w:rPr>
          <w:rStyle w:val="Strong"/>
          <w:rFonts w:ascii="Century Gothic" w:hAnsi="Century Gothic"/>
          <w:color w:val="333333"/>
          <w:szCs w:val="22"/>
          <w:bdr w:val="none" w:sz="0" w:space="0" w:color="auto" w:frame="1"/>
        </w:rPr>
        <w:t xml:space="preserve">Top tips: </w:t>
      </w:r>
    </w:p>
    <w:p w14:paraId="54DF407C" w14:textId="77777777" w:rsidR="00B64F55" w:rsidRPr="00B64F55" w:rsidRDefault="00B64F55" w:rsidP="00B64F55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/>
          <w:color w:val="333333"/>
          <w:sz w:val="22"/>
          <w:szCs w:val="22"/>
          <w:bdr w:val="none" w:sz="0" w:space="0" w:color="auto" w:frame="1"/>
        </w:rPr>
      </w:pPr>
    </w:p>
    <w:p w14:paraId="13B9AA3E" w14:textId="77777777" w:rsidR="00B64F55" w:rsidRDefault="00B64F55" w:rsidP="00B64F55">
      <w:pPr>
        <w:pStyle w:val="NormalWeb"/>
        <w:spacing w:before="0" w:beforeAutospacing="0" w:after="0" w:afterAutospacing="0"/>
        <w:textAlignment w:val="baseline"/>
        <w:rPr>
          <w:rFonts w:ascii="Century Gothic" w:hAnsi="Century Gothic"/>
          <w:color w:val="333333"/>
          <w:sz w:val="22"/>
          <w:szCs w:val="22"/>
        </w:rPr>
      </w:pPr>
      <w:r w:rsidRPr="00B64F55">
        <w:rPr>
          <w:rStyle w:val="Strong"/>
          <w:rFonts w:ascii="Century Gothic" w:hAnsi="Century Gothic"/>
          <w:color w:val="333333"/>
          <w:sz w:val="22"/>
          <w:szCs w:val="22"/>
          <w:bdr w:val="none" w:sz="0" w:space="0" w:color="auto" w:frame="1"/>
        </w:rPr>
        <w:t>Direct speech</w:t>
      </w:r>
      <w:r w:rsidRPr="00B64F55">
        <w:rPr>
          <w:rStyle w:val="apple-converted-space"/>
          <w:rFonts w:ascii="Century Gothic" w:hAnsi="Century Gothic"/>
          <w:color w:val="333333"/>
          <w:sz w:val="22"/>
          <w:szCs w:val="22"/>
        </w:rPr>
        <w:t> </w:t>
      </w:r>
      <w:r w:rsidRPr="00B64F55">
        <w:rPr>
          <w:rFonts w:ascii="Century Gothic" w:hAnsi="Century Gothic"/>
          <w:color w:val="333333"/>
          <w:sz w:val="22"/>
          <w:szCs w:val="22"/>
        </w:rPr>
        <w:t>is a sentence in which</w:t>
      </w:r>
      <w:r w:rsidRPr="00B64F55">
        <w:rPr>
          <w:rStyle w:val="apple-converted-space"/>
          <w:rFonts w:ascii="Century Gothic" w:hAnsi="Century Gothic"/>
          <w:color w:val="333333"/>
          <w:sz w:val="22"/>
          <w:szCs w:val="22"/>
        </w:rPr>
        <w:t> </w:t>
      </w:r>
      <w:r w:rsidRPr="00B64F55">
        <w:rPr>
          <w:rStyle w:val="Strong"/>
          <w:rFonts w:ascii="Century Gothic" w:hAnsi="Century Gothic"/>
          <w:color w:val="333333"/>
          <w:sz w:val="22"/>
          <w:szCs w:val="22"/>
          <w:bdr w:val="none" w:sz="0" w:space="0" w:color="auto" w:frame="1"/>
        </w:rPr>
        <w:t>the exact words spoken are reproduced in</w:t>
      </w:r>
      <w:r w:rsidRPr="00B64F55">
        <w:rPr>
          <w:rStyle w:val="apple-converted-space"/>
          <w:rFonts w:ascii="Century Gothic" w:hAnsi="Century Gothic"/>
          <w:b/>
          <w:bCs/>
          <w:color w:val="333333"/>
          <w:sz w:val="22"/>
          <w:szCs w:val="22"/>
          <w:bdr w:val="none" w:sz="0" w:space="0" w:color="auto" w:frame="1"/>
        </w:rPr>
        <w:t> </w:t>
      </w:r>
      <w:hyperlink r:id="rId7" w:history="1">
        <w:r w:rsidRPr="00B64F55">
          <w:rPr>
            <w:rStyle w:val="Hyperlink"/>
            <w:rFonts w:ascii="Century Gothic" w:hAnsi="Century Gothic"/>
            <w:b/>
            <w:bCs/>
            <w:color w:val="FA871E"/>
            <w:sz w:val="22"/>
            <w:szCs w:val="22"/>
            <w:bdr w:val="none" w:sz="0" w:space="0" w:color="auto" w:frame="1"/>
          </w:rPr>
          <w:t>speech marks</w:t>
        </w:r>
      </w:hyperlink>
      <w:r w:rsidRPr="00B64F55">
        <w:rPr>
          <w:rStyle w:val="apple-converted-space"/>
          <w:rFonts w:ascii="Century Gothic" w:hAnsi="Century Gothic"/>
          <w:color w:val="333333"/>
          <w:sz w:val="22"/>
          <w:szCs w:val="22"/>
        </w:rPr>
        <w:t> </w:t>
      </w:r>
      <w:r w:rsidRPr="00B64F55">
        <w:rPr>
          <w:rFonts w:ascii="Century Gothic" w:hAnsi="Century Gothic"/>
          <w:color w:val="333333"/>
          <w:sz w:val="22"/>
          <w:szCs w:val="22"/>
        </w:rPr>
        <w:t xml:space="preserve">(also known as quotation marks or inverted commas). </w:t>
      </w:r>
    </w:p>
    <w:p w14:paraId="45322C7A" w14:textId="54C4D427" w:rsidR="00B64F55" w:rsidRPr="00B64F55" w:rsidRDefault="00B64F55" w:rsidP="00B64F55">
      <w:pPr>
        <w:pStyle w:val="NormalWeb"/>
        <w:spacing w:before="0" w:beforeAutospacing="0" w:after="0" w:afterAutospacing="0"/>
        <w:textAlignment w:val="baseline"/>
        <w:rPr>
          <w:rFonts w:ascii="Century Gothic" w:hAnsi="Century Gothic"/>
          <w:color w:val="333333"/>
          <w:sz w:val="22"/>
          <w:szCs w:val="22"/>
        </w:rPr>
      </w:pPr>
      <w:r w:rsidRPr="00B64F55">
        <w:rPr>
          <w:rFonts w:ascii="Century Gothic" w:hAnsi="Century Gothic"/>
          <w:color w:val="333333"/>
          <w:sz w:val="22"/>
          <w:szCs w:val="22"/>
        </w:rPr>
        <w:t>For example:</w:t>
      </w:r>
    </w:p>
    <w:p w14:paraId="30E12069" w14:textId="77777777" w:rsidR="00B64F55" w:rsidRPr="00B64F55" w:rsidRDefault="00B64F55" w:rsidP="00B64F55">
      <w:pPr>
        <w:textAlignment w:val="baseline"/>
        <w:rPr>
          <w:rFonts w:ascii="Century Gothic" w:eastAsia="Times New Roman" w:hAnsi="Century Gothic"/>
          <w:color w:val="333333"/>
          <w:sz w:val="22"/>
          <w:szCs w:val="22"/>
        </w:rPr>
      </w:pPr>
      <w:r w:rsidRPr="00B64F55">
        <w:rPr>
          <w:rFonts w:ascii="Century Gothic" w:eastAsia="Times New Roman" w:hAnsi="Century Gothic"/>
          <w:color w:val="333333"/>
          <w:sz w:val="22"/>
          <w:szCs w:val="22"/>
        </w:rPr>
        <w:t>"You'll never guess what I've just seen!" said Sam, excitedly.</w:t>
      </w:r>
      <w:r w:rsidRPr="00B64F55">
        <w:rPr>
          <w:rFonts w:ascii="Century Gothic" w:eastAsia="Times New Roman" w:hAnsi="Century Gothic"/>
          <w:color w:val="333333"/>
          <w:sz w:val="22"/>
          <w:szCs w:val="22"/>
        </w:rPr>
        <w:br/>
        <w:t>"What's that?" asked Louise.</w:t>
      </w:r>
      <w:r w:rsidRPr="00B64F55">
        <w:rPr>
          <w:rFonts w:ascii="Century Gothic" w:eastAsia="Times New Roman" w:hAnsi="Century Gothic"/>
          <w:color w:val="333333"/>
          <w:sz w:val="22"/>
          <w:szCs w:val="22"/>
        </w:rPr>
        <w:br/>
        <w:t>"Our teacher has a broomstick and a black pointy hat in the back of her car. Maybe she's a witch!"</w:t>
      </w:r>
      <w:r w:rsidRPr="00B64F55">
        <w:rPr>
          <w:rFonts w:ascii="Century Gothic" w:eastAsia="Times New Roman" w:hAnsi="Century Gothic"/>
          <w:color w:val="333333"/>
          <w:sz w:val="22"/>
          <w:szCs w:val="22"/>
        </w:rPr>
        <w:br/>
        <w:t>"No, silly! They're for the school play!" replied Louise, sighing.</w:t>
      </w:r>
    </w:p>
    <w:p w14:paraId="7E264238" w14:textId="77777777" w:rsidR="00B64F55" w:rsidRDefault="00B64F55" w:rsidP="00EF7221">
      <w:pPr>
        <w:rPr>
          <w:rFonts w:ascii="Century Gothic" w:eastAsia="Times New Roman" w:hAnsi="Century Gothic" w:cs="Arial"/>
        </w:rPr>
      </w:pPr>
    </w:p>
    <w:p w14:paraId="565A8AFE" w14:textId="77777777" w:rsidR="00B64F55" w:rsidRPr="00B64F55" w:rsidRDefault="00B64F55" w:rsidP="00B64F55">
      <w:pPr>
        <w:textAlignment w:val="baseline"/>
        <w:rPr>
          <w:rFonts w:ascii="Century Gothic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hAnsi="Century Gothic" w:cs="Times New Roman"/>
          <w:color w:val="333333"/>
          <w:sz w:val="22"/>
          <w:szCs w:val="22"/>
          <w:lang w:eastAsia="en-GB"/>
        </w:rPr>
        <w:t>The </w:t>
      </w:r>
      <w:r w:rsidRPr="00B64F55">
        <w:rPr>
          <w:rFonts w:ascii="Century Gothic" w:hAnsi="Century Gothic" w:cs="Times New Roman"/>
          <w:b/>
          <w:bCs/>
          <w:color w:val="333333"/>
          <w:sz w:val="22"/>
          <w:szCs w:val="22"/>
          <w:bdr w:val="none" w:sz="0" w:space="0" w:color="auto" w:frame="1"/>
          <w:lang w:eastAsia="en-GB"/>
        </w:rPr>
        <w:t>general rules of direct speech</w:t>
      </w:r>
      <w:r w:rsidRPr="00B64F55">
        <w:rPr>
          <w:rFonts w:ascii="Century Gothic" w:hAnsi="Century Gothic" w:cs="Times New Roman"/>
          <w:color w:val="333333"/>
          <w:sz w:val="22"/>
          <w:szCs w:val="22"/>
          <w:lang w:eastAsia="en-GB"/>
        </w:rPr>
        <w:t> are:</w:t>
      </w:r>
    </w:p>
    <w:p w14:paraId="6A931075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Each new character's speech starts on a new line.</w:t>
      </w:r>
    </w:p>
    <w:p w14:paraId="26EB3EB5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Speech is opened with speech marks.</w:t>
      </w:r>
    </w:p>
    <w:p w14:paraId="29D1764E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Each line of speech starts with a capital.</w:t>
      </w:r>
    </w:p>
    <w:p w14:paraId="63B44BED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The line of speech ends with a comma, exclamation mark or question mark.</w:t>
      </w:r>
    </w:p>
    <w:p w14:paraId="16D1A8C7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A reporting clause is used at the end (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u w:val="single"/>
          <w:bdr w:val="none" w:sz="0" w:space="0" w:color="auto" w:frame="1"/>
          <w:lang w:eastAsia="en-GB"/>
        </w:rPr>
        <w:t>said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 Jane, 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u w:val="single"/>
          <w:bdr w:val="none" w:sz="0" w:space="0" w:color="auto" w:frame="1"/>
          <w:lang w:eastAsia="en-GB"/>
        </w:rPr>
        <w:t>shouted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 Paul, 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u w:val="single"/>
          <w:bdr w:val="none" w:sz="0" w:space="0" w:color="auto" w:frame="1"/>
          <w:lang w:eastAsia="en-GB"/>
        </w:rPr>
        <w:t>replied</w:t>
      </w: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 Mum).</w:t>
      </w:r>
    </w:p>
    <w:p w14:paraId="0444A06E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A full stop goes after the reporting clause.</w:t>
      </w:r>
    </w:p>
    <w:p w14:paraId="57CB5009" w14:textId="77777777" w:rsidR="00B64F55" w:rsidRPr="00B64F55" w:rsidRDefault="00B64F55" w:rsidP="00B64F55">
      <w:pPr>
        <w:numPr>
          <w:ilvl w:val="0"/>
          <w:numId w:val="9"/>
        </w:numPr>
        <w:ind w:left="300"/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</w:pPr>
      <w:r w:rsidRPr="00B64F55">
        <w:rPr>
          <w:rFonts w:ascii="Century Gothic" w:eastAsia="Times New Roman" w:hAnsi="Century Gothic" w:cs="Times New Roman"/>
          <w:color w:val="333333"/>
          <w:sz w:val="22"/>
          <w:szCs w:val="22"/>
          <w:lang w:eastAsia="en-GB"/>
        </w:rPr>
        <w:t>If the direct speech in the sentence is broken up by information about who is speaking, add in a comma or question mark or exclamation mark to end the first piece of speech and a full stop or another comma before the second piece (before the speech marks), for example: "It's lovely," she sighed, "but I can't afford it right now." / "I agree!" said Kate. "Let's go!"</w:t>
      </w:r>
    </w:p>
    <w:p w14:paraId="5275FD13" w14:textId="1F472FAC" w:rsidR="00EF7221" w:rsidRPr="00722DEC" w:rsidRDefault="00EF7221" w:rsidP="00EF7221">
      <w:pPr>
        <w:rPr>
          <w:rFonts w:ascii="Times New Roman" w:eastAsia="Times New Roman" w:hAnsi="Times New Roman" w:cs="Times New Roman"/>
          <w:b/>
          <w:u w:val="single"/>
        </w:rPr>
      </w:pPr>
      <w:r w:rsidRPr="00722DEC">
        <w:rPr>
          <w:rFonts w:ascii="Times New Roman" w:eastAsia="Times New Roman" w:hAnsi="Times New Roman" w:cs="Times New Roman"/>
          <w:b/>
          <w:u w:val="single"/>
        </w:rPr>
        <w:fldChar w:fldCharType="begin"/>
      </w:r>
      <w:r w:rsidRPr="00722DEC">
        <w:rPr>
          <w:rFonts w:ascii="Times New Roman" w:eastAsia="Times New Roman" w:hAnsi="Times New Roman" w:cs="Times New Roman"/>
          <w:b/>
          <w:u w:val="single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722DEC">
        <w:rPr>
          <w:rFonts w:ascii="Times New Roman" w:eastAsia="Times New Roman" w:hAnsi="Times New Roman" w:cs="Times New Roman"/>
          <w:b/>
          <w:u w:val="single"/>
        </w:rPr>
        <w:fldChar w:fldCharType="end"/>
      </w:r>
    </w:p>
    <w:p w14:paraId="5B3730DB" w14:textId="18F65025" w:rsidR="00722DEC" w:rsidRDefault="00864589" w:rsidP="00EF7221">
      <w:pPr>
        <w:tabs>
          <w:tab w:val="left" w:pos="2597"/>
        </w:tabs>
        <w:rPr>
          <w:rFonts w:ascii="Century Gothic" w:eastAsia="Times New Roman" w:hAnsi="Century Gothic" w:cs="Arial"/>
          <w:b/>
          <w:u w:val="single"/>
        </w:rPr>
      </w:pPr>
      <w:r>
        <w:rPr>
          <w:rFonts w:ascii="Century Gothic" w:eastAsia="Times New Roman" w:hAnsi="Century Gothic" w:cs="Arial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4C78C1BA" wp14:editId="7CCCFEBF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4053392" cy="4707890"/>
            <wp:effectExtent l="25400" t="25400" r="36195" b="16510"/>
            <wp:wrapNone/>
            <wp:docPr id="2" name="Picture 2" descr="Screen%20Shot%202020-06-30%20at%2010.42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6-30%20at%2010.42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881" cy="47096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DEC" w:rsidRPr="00722DEC">
        <w:rPr>
          <w:rFonts w:ascii="Century Gothic" w:eastAsia="Times New Roman" w:hAnsi="Century Gothic" w:cs="Arial"/>
          <w:b/>
          <w:u w:val="single"/>
        </w:rPr>
        <w:t xml:space="preserve">Starter </w:t>
      </w:r>
    </w:p>
    <w:p w14:paraId="6F5A3AF1" w14:textId="51A7445C" w:rsidR="00722DEC" w:rsidRPr="00722DEC" w:rsidRDefault="00722DEC" w:rsidP="00EF7221">
      <w:pPr>
        <w:tabs>
          <w:tab w:val="left" w:pos="2597"/>
        </w:tabs>
        <w:rPr>
          <w:rFonts w:ascii="Century Gothic" w:eastAsia="Times New Roman" w:hAnsi="Century Gothic" w:cs="Arial"/>
          <w:b/>
          <w:u w:val="single"/>
        </w:rPr>
      </w:pPr>
      <w:bookmarkStart w:id="0" w:name="_GoBack"/>
      <w:bookmarkEnd w:id="0"/>
    </w:p>
    <w:p w14:paraId="0F85B74F" w14:textId="6DCD8FCA" w:rsidR="009A46D7" w:rsidRDefault="00722DEC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lang w:eastAsia="en-GB"/>
        </w:rPr>
        <w:lastRenderedPageBreak/>
        <w:drawing>
          <wp:inline distT="0" distB="0" distL="0" distR="0" wp14:anchorId="16F9FB93" wp14:editId="2BBA42CA">
            <wp:extent cx="6810375" cy="9146540"/>
            <wp:effectExtent l="25400" t="25400" r="22225" b="22860"/>
            <wp:docPr id="1" name="Picture 1" descr="Screen%20Shot%202020-06-30%20at%2010.38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30%20at%2010.38.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14" cy="9159486"/>
                    </a:xfrm>
                    <a:prstGeom prst="rect">
                      <a:avLst/>
                    </a:prstGeom>
                    <a:noFill/>
                    <a:ln w="3492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3FC35CC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BEF736" w14:textId="474717B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71D40B3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2FF4C7D9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783CAECE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314547ED" w:rsidR="009A46D7" w:rsidRPr="00EF7221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9A46D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4B924" w14:textId="77777777" w:rsidR="003C0EAF" w:rsidRDefault="003C0EAF" w:rsidP="006761E9">
      <w:r>
        <w:separator/>
      </w:r>
    </w:p>
  </w:endnote>
  <w:endnote w:type="continuationSeparator" w:id="0">
    <w:p w14:paraId="4D782C6C" w14:textId="77777777" w:rsidR="003C0EAF" w:rsidRDefault="003C0EAF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67EFF" w14:textId="77777777" w:rsidR="003C0EAF" w:rsidRDefault="003C0EAF" w:rsidP="006761E9">
      <w:r>
        <w:separator/>
      </w:r>
    </w:p>
  </w:footnote>
  <w:footnote w:type="continuationSeparator" w:id="0">
    <w:p w14:paraId="335FAB47" w14:textId="77777777" w:rsidR="003C0EAF" w:rsidRDefault="003C0EAF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92D19"/>
    <w:multiLevelType w:val="hybridMultilevel"/>
    <w:tmpl w:val="89E0F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DC7C22"/>
    <w:multiLevelType w:val="hybridMultilevel"/>
    <w:tmpl w:val="D324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D1D4F"/>
    <w:multiLevelType w:val="hybridMultilevel"/>
    <w:tmpl w:val="44F6E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667F5"/>
    <w:multiLevelType w:val="multilevel"/>
    <w:tmpl w:val="C7AC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A47E8"/>
    <w:multiLevelType w:val="hybridMultilevel"/>
    <w:tmpl w:val="2D5CA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3669A"/>
    <w:rsid w:val="00064AF7"/>
    <w:rsid w:val="000A4F65"/>
    <w:rsid w:val="000E458F"/>
    <w:rsid w:val="00292F8D"/>
    <w:rsid w:val="002D6093"/>
    <w:rsid w:val="002F7A3C"/>
    <w:rsid w:val="00300FEE"/>
    <w:rsid w:val="003C0EAF"/>
    <w:rsid w:val="004023F1"/>
    <w:rsid w:val="00452AB8"/>
    <w:rsid w:val="00613751"/>
    <w:rsid w:val="00613B27"/>
    <w:rsid w:val="006761E9"/>
    <w:rsid w:val="006877E3"/>
    <w:rsid w:val="00722DEC"/>
    <w:rsid w:val="007301CA"/>
    <w:rsid w:val="007A2583"/>
    <w:rsid w:val="00814EF5"/>
    <w:rsid w:val="0082729E"/>
    <w:rsid w:val="00864589"/>
    <w:rsid w:val="0086685A"/>
    <w:rsid w:val="00867967"/>
    <w:rsid w:val="008707C6"/>
    <w:rsid w:val="00906622"/>
    <w:rsid w:val="009345B3"/>
    <w:rsid w:val="009A46D7"/>
    <w:rsid w:val="00A2407D"/>
    <w:rsid w:val="00B64F55"/>
    <w:rsid w:val="00B817E9"/>
    <w:rsid w:val="00BD6611"/>
    <w:rsid w:val="00C223D0"/>
    <w:rsid w:val="00C40041"/>
    <w:rsid w:val="00C53FFB"/>
    <w:rsid w:val="00C6570B"/>
    <w:rsid w:val="00CD501F"/>
    <w:rsid w:val="00D04944"/>
    <w:rsid w:val="00D76D71"/>
    <w:rsid w:val="00DB6925"/>
    <w:rsid w:val="00DD3F50"/>
    <w:rsid w:val="00E06494"/>
    <w:rsid w:val="00E1668E"/>
    <w:rsid w:val="00E70040"/>
    <w:rsid w:val="00E70434"/>
    <w:rsid w:val="00EC011E"/>
    <w:rsid w:val="00EF7221"/>
    <w:rsid w:val="00F0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B64F55"/>
    <w:rPr>
      <w:b/>
      <w:bCs/>
    </w:rPr>
  </w:style>
  <w:style w:type="character" w:customStyle="1" w:styleId="apple-converted-space">
    <w:name w:val="apple-converted-space"/>
    <w:basedOn w:val="DefaultParagraphFont"/>
    <w:rsid w:val="00B6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6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theschoolrun.com/what-are-speech-marks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248</Words>
  <Characters>1416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2020-06-30T09:35:00Z</dcterms:created>
  <dcterms:modified xsi:type="dcterms:W3CDTF">2020-06-30T09:46:00Z</dcterms:modified>
</cp:coreProperties>
</file>